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0" w:beforeAutospacing="0" w:after="0" w:afterAutospacing="0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九台区人民医院医疗器械项目院内招标、询价公告（采购项目编号：JTQRMYYYLQX202300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10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依据公平、公正、公开的原则，九台区人民医院设备科就本采购项目组织院内招标、询价。现邀请符合条件的供应商参与投标，供应商必须符合《中华人民共和国政府采购法》第二十二条之规定,具体如下：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⑴具有独立承担民事责任的能力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⑵具有良好的商业信誉和健全的财务会计制度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⑶具有履行合同所必需的设备和专业技术能力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⑷有依法缴纳税收和社会保障资金的良好记录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⑸参加政府采购活动前三年内，在经营活动中没有重大违法记录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⑹法律、行政法规规定的其他条件。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采购人可以根据医疗器械使用的特殊要求，规定供应商的特定条件。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b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实施细则</w:t>
      </w:r>
    </w:p>
    <w:p>
      <w:pPr>
        <w:pStyle w:val="5"/>
        <w:spacing w:before="0" w:beforeAutospacing="0" w:after="0" w:afterAutospacing="0"/>
        <w:ind w:firstLine="480"/>
        <w:rPr>
          <w:rFonts w:hint="default" w:asciiTheme="minorEastAsia" w:hAnsiTheme="minorEastAsia" w:eastAsia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一、 采购项目编号:</w:t>
      </w:r>
      <w:r>
        <w:rPr>
          <w:rFonts w:hint="eastAsia" w:asciiTheme="majorEastAsia" w:hAnsiTheme="majorEastAsia" w:eastAsiaTheme="majorEastAsia" w:cstheme="minorBidi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JTQRMYYYLQX202300</w:t>
      </w:r>
      <w:r>
        <w:rPr>
          <w:rFonts w:hint="eastAsia" w:asciiTheme="minorEastAsia" w:hAnsiTheme="minorEastAsia" w:eastAsiaTheme="minorEastAsia"/>
          <w:b/>
          <w:sz w:val="32"/>
          <w:szCs w:val="32"/>
          <w:lang w:val="en-US" w:eastAsia="zh-CN"/>
        </w:rPr>
        <w:t>10</w:t>
      </w:r>
    </w:p>
    <w:p>
      <w:pPr>
        <w:pStyle w:val="5"/>
        <w:spacing w:before="0" w:beforeAutospacing="0" w:after="0" w:afterAutospacing="0"/>
        <w:ind w:firstLine="480"/>
        <w:rPr>
          <w:rFonts w:hint="default" w:asciiTheme="minorEastAsia" w:hAnsiTheme="minorEastAsia" w:eastAsia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二、 需求科室：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手术室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2套、心血管一1套、心血管二1套、心血管三1套。</w:t>
      </w:r>
    </w:p>
    <w:p>
      <w:pPr>
        <w:pStyle w:val="5"/>
        <w:spacing w:before="0" w:beforeAutospacing="0" w:after="0" w:afterAutospacing="0"/>
        <w:ind w:firstLine="48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三、 采购项目名称：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防辐射铅衣</w:t>
      </w:r>
    </w:p>
    <w:p>
      <w:pPr>
        <w:pStyle w:val="5"/>
        <w:spacing w:before="0" w:beforeAutospacing="0" w:after="0" w:afterAutospacing="0"/>
        <w:ind w:firstLine="480"/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四、数量：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5套</w:t>
      </w:r>
    </w:p>
    <w:p>
      <w:pPr>
        <w:pStyle w:val="5"/>
        <w:spacing w:before="0" w:beforeAutospacing="0" w:after="0" w:afterAutospacing="0"/>
        <w:ind w:firstLine="480"/>
        <w:rPr>
          <w:rFonts w:hint="default" w:asciiTheme="minorEastAsia" w:hAnsiTheme="minorEastAsia" w:eastAsia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五、  项目采购预算（万元）：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3.6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23"/>
          <w:szCs w:val="23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六、 投标供应商报名须知: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（1）投标供应商，报名现场交纸质版报名表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（报名表自制）</w:t>
      </w:r>
      <w:r>
        <w:rPr>
          <w:rFonts w:hint="eastAsia" w:asciiTheme="minorEastAsia" w:hAnsiTheme="minorEastAsia" w:eastAsiaTheme="minorEastAsia"/>
          <w:sz w:val="32"/>
          <w:szCs w:val="32"/>
        </w:rPr>
        <w:t>，或</w:t>
      </w:r>
      <w:r>
        <w:fldChar w:fldCharType="begin"/>
      </w:r>
      <w:r>
        <w:instrText xml:space="preserve"> HYPERLINK "mailto:发送电子版至邮箱40971249@qq.com" </w:instrText>
      </w:r>
      <w:r>
        <w:fldChar w:fldCharType="separate"/>
      </w:r>
      <w:r>
        <w:rPr>
          <w:rStyle w:val="9"/>
          <w:rFonts w:hint="eastAsia" w:asciiTheme="minorEastAsia" w:hAnsiTheme="minorEastAsia" w:eastAsiaTheme="minorEastAsia"/>
          <w:sz w:val="32"/>
          <w:szCs w:val="32"/>
        </w:rPr>
        <w:t>发送电子版至邮箱40971249@qq.com</w:t>
      </w:r>
      <w:r>
        <w:rPr>
          <w:rStyle w:val="9"/>
          <w:rFonts w:hint="eastAsia" w:asciiTheme="minorEastAsia" w:hAnsiTheme="minorEastAsia" w:eastAsiaTheme="minorEastAsia"/>
          <w:sz w:val="32"/>
          <w:szCs w:val="32"/>
        </w:rPr>
        <w:fldChar w:fldCharType="end"/>
      </w:r>
      <w:r>
        <w:rPr>
          <w:rFonts w:hint="eastAsia" w:asciiTheme="minorEastAsia" w:hAnsiTheme="minorEastAsia" w:eastAsiaTheme="minorEastAsia"/>
          <w:sz w:val="32"/>
          <w:szCs w:val="32"/>
        </w:rPr>
        <w:t>；报名表要求详细注明投标公司名称、投标项目、投标项目编号、加盖公章。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23"/>
          <w:szCs w:val="23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（2）投标代理人需要法人出具投标授权函，被授权人身份证反正面复印件，加盖公章并签字确认。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23"/>
          <w:szCs w:val="23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23"/>
          <w:szCs w:val="23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（4）提供3年内在经营活动中没有重大违法记录的书面声明函。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（5）具备法律、行政法规规定的其他条件的证明材料。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（6）投标金额超过项目采购预算的供货商将按废标处理。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23"/>
          <w:szCs w:val="23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七、 报名时间：2023年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6</w:t>
      </w:r>
      <w:r>
        <w:rPr>
          <w:rFonts w:hint="eastAsia" w:asciiTheme="minorEastAsia" w:hAnsiTheme="minorEastAsia" w:eastAsiaTheme="minorEastAsia"/>
          <w:sz w:val="32"/>
          <w:szCs w:val="32"/>
        </w:rPr>
        <w:t>月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29</w:t>
      </w:r>
      <w:r>
        <w:rPr>
          <w:rFonts w:hint="eastAsia" w:asciiTheme="minorEastAsia" w:hAnsiTheme="minorEastAsia" w:eastAsiaTheme="minorEastAsia"/>
          <w:sz w:val="32"/>
          <w:szCs w:val="32"/>
        </w:rPr>
        <w:t>日到2023年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7</w:t>
      </w:r>
      <w:r>
        <w:rPr>
          <w:rFonts w:hint="eastAsia" w:asciiTheme="minorEastAsia" w:hAnsiTheme="minorEastAsia" w:eastAsiaTheme="minorEastAsia"/>
          <w:sz w:val="32"/>
          <w:szCs w:val="32"/>
        </w:rPr>
        <w:t>月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3</w:t>
      </w:r>
      <w:r>
        <w:rPr>
          <w:rFonts w:hint="eastAsia" w:asciiTheme="minorEastAsia" w:hAnsiTheme="minorEastAsia" w:eastAsiaTheme="minorEastAsia"/>
          <w:sz w:val="32"/>
          <w:szCs w:val="32"/>
        </w:rPr>
        <w:t>日（上午8:30-11:00，下午13:00-15：00）。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八、 报名后经审核符合条件的供应商，（标书一正、五副、报价单一式两份，分别单独封存，信封四角盖骑缝章，招标会提供）。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九、医院会根据院内日程安排符合报名要求的供应商来我院开标，具体日期以医院采购部门通知为准。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23"/>
          <w:szCs w:val="23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地址: 长春市九台区福星大街100号门诊三楼设备科。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23"/>
          <w:szCs w:val="23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联系电话：0431-89590785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联系人: 单宏伟</w:t>
      </w:r>
    </w:p>
    <w:p>
      <w:pPr>
        <w:jc w:val="center"/>
        <w:rPr>
          <w:rFonts w:ascii="宋体" w:hAnsi="宋体"/>
          <w:b/>
          <w:bCs/>
          <w:sz w:val="32"/>
          <w:szCs w:val="32"/>
        </w:rPr>
      </w:pPr>
    </w:p>
    <w:p>
      <w:pPr>
        <w:numPr>
          <w:ilvl w:val="0"/>
          <w:numId w:val="0"/>
        </w:numPr>
        <w:jc w:val="center"/>
        <w:rPr>
          <w:rFonts w:hint="default" w:ascii="宋体" w:hAnsi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  <w:t>医用X射线防护衣产品技术参数</w:t>
      </w:r>
    </w:p>
    <w:p>
      <w:pPr>
        <w:jc w:val="left"/>
        <w:rPr>
          <w:rFonts w:hint="eastAsia" w:ascii="宋体"/>
          <w:sz w:val="24"/>
          <w:szCs w:val="24"/>
        </w:rPr>
      </w:pPr>
    </w:p>
    <w:p>
      <w:pPr>
        <w:jc w:val="left"/>
        <w:rPr>
          <w:rFonts w:hint="eastAsia" w:ascii="宋体"/>
          <w:sz w:val="28"/>
          <w:szCs w:val="28"/>
          <w:lang w:val="en-US" w:eastAsia="zh-CN"/>
        </w:rPr>
      </w:pPr>
    </w:p>
    <w:p>
      <w:pPr>
        <w:jc w:val="left"/>
        <w:rPr>
          <w:rFonts w:hint="eastAsia" w:ascii="宋体"/>
          <w:sz w:val="28"/>
          <w:szCs w:val="28"/>
        </w:rPr>
      </w:pPr>
      <w:r>
        <w:rPr>
          <w:rFonts w:hint="eastAsia" w:ascii="宋体"/>
          <w:sz w:val="28"/>
          <w:szCs w:val="28"/>
          <w:lang w:val="en-US" w:eastAsia="zh-CN"/>
        </w:rPr>
        <w:t>1）防护服需采用多层制作工艺以确保柔软舒适，前面采用四层0.125mmp，进口超轻超柔超薄防护材料组合成0.5mmpb，背面采用二层0.125mmpb组合0.25mmpb</w:t>
      </w:r>
      <w:r>
        <w:rPr>
          <w:rFonts w:hint="eastAsia" w:ascii="宋体"/>
          <w:sz w:val="28"/>
          <w:szCs w:val="28"/>
        </w:rPr>
        <w:t>；</w:t>
      </w:r>
    </w:p>
    <w:p>
      <w:pPr>
        <w:jc w:val="left"/>
        <w:rPr>
          <w:rFonts w:hint="eastAsia" w:ascii="宋体"/>
          <w:sz w:val="28"/>
          <w:szCs w:val="28"/>
        </w:rPr>
      </w:pPr>
      <w:r>
        <w:rPr>
          <w:rFonts w:hint="eastAsia" w:ascii="宋体"/>
          <w:sz w:val="28"/>
          <w:szCs w:val="28"/>
          <w:lang w:val="en-US" w:eastAsia="zh-CN"/>
        </w:rPr>
        <w:t>2）</w:t>
      </w:r>
      <w:r>
        <w:rPr>
          <w:rFonts w:hint="eastAsia" w:ascii="宋体"/>
          <w:sz w:val="28"/>
          <w:szCs w:val="28"/>
        </w:rPr>
        <w:t>铅当量：前</w:t>
      </w:r>
      <w:r>
        <w:rPr>
          <w:rFonts w:hint="eastAsia" w:ascii="宋体"/>
          <w:sz w:val="28"/>
          <w:szCs w:val="28"/>
          <w:lang w:val="en-US" w:eastAsia="zh-CN"/>
        </w:rPr>
        <w:t>面</w:t>
      </w:r>
      <w:r>
        <w:rPr>
          <w:rFonts w:hint="eastAsia" w:ascii="宋体"/>
          <w:sz w:val="28"/>
          <w:szCs w:val="28"/>
        </w:rPr>
        <w:t>≥0.5mmPb，后</w:t>
      </w:r>
      <w:r>
        <w:rPr>
          <w:rFonts w:hint="eastAsia" w:ascii="宋体"/>
          <w:sz w:val="28"/>
          <w:szCs w:val="28"/>
          <w:lang w:val="en-US" w:eastAsia="zh-CN"/>
        </w:rPr>
        <w:t>面及袖子</w:t>
      </w:r>
      <w:r>
        <w:rPr>
          <w:rFonts w:hint="eastAsia" w:ascii="宋体"/>
          <w:sz w:val="28"/>
          <w:szCs w:val="28"/>
        </w:rPr>
        <w:t>≥0.25mmPb</w:t>
      </w:r>
    </w:p>
    <w:p>
      <w:pPr>
        <w:jc w:val="left"/>
        <w:rPr>
          <w:rFonts w:hint="eastAsia" w:ascii="宋体"/>
          <w:sz w:val="28"/>
          <w:szCs w:val="28"/>
        </w:rPr>
      </w:pPr>
      <w:r>
        <w:rPr>
          <w:rFonts w:hint="eastAsia" w:ascii="宋体"/>
          <w:sz w:val="28"/>
          <w:szCs w:val="28"/>
          <w:lang w:val="en-US" w:eastAsia="zh-CN"/>
        </w:rPr>
        <w:t>3）表</w:t>
      </w:r>
      <w:r>
        <w:rPr>
          <w:rFonts w:hint="eastAsia" w:ascii="宋体"/>
          <w:sz w:val="28"/>
          <w:szCs w:val="28"/>
        </w:rPr>
        <w:t>面</w:t>
      </w:r>
      <w:r>
        <w:rPr>
          <w:rFonts w:hint="eastAsia" w:ascii="宋体"/>
          <w:sz w:val="28"/>
          <w:szCs w:val="28"/>
          <w:lang w:val="en-US" w:eastAsia="zh-CN"/>
        </w:rPr>
        <w:t>面</w:t>
      </w:r>
      <w:r>
        <w:rPr>
          <w:rFonts w:hint="eastAsia" w:ascii="宋体"/>
          <w:sz w:val="28"/>
          <w:szCs w:val="28"/>
        </w:rPr>
        <w:t>料</w:t>
      </w:r>
      <w:r>
        <w:rPr>
          <w:rFonts w:hint="eastAsia" w:ascii="宋体"/>
          <w:sz w:val="28"/>
          <w:szCs w:val="28"/>
          <w:lang w:eastAsia="zh-CN"/>
        </w:rPr>
        <w:t>需</w:t>
      </w:r>
      <w:r>
        <w:rPr>
          <w:rFonts w:hint="eastAsia" w:ascii="宋体"/>
          <w:sz w:val="28"/>
          <w:szCs w:val="28"/>
        </w:rPr>
        <w:t>为</w:t>
      </w:r>
      <w:r>
        <w:rPr>
          <w:rFonts w:hint="eastAsia" w:ascii="宋体"/>
          <w:sz w:val="28"/>
          <w:szCs w:val="28"/>
          <w:lang w:val="en-US" w:eastAsia="zh-CN"/>
        </w:rPr>
        <w:t>防水指数大于1000的</w:t>
      </w:r>
      <w:r>
        <w:rPr>
          <w:rFonts w:hint="eastAsia" w:ascii="宋体"/>
          <w:sz w:val="28"/>
          <w:szCs w:val="28"/>
        </w:rPr>
        <w:t>射线防护</w:t>
      </w:r>
      <w:r>
        <w:rPr>
          <w:rFonts w:hint="eastAsia" w:ascii="宋体"/>
          <w:sz w:val="28"/>
          <w:szCs w:val="28"/>
          <w:lang w:val="en-US" w:eastAsia="zh-CN"/>
        </w:rPr>
        <w:t>服专用</w:t>
      </w:r>
      <w:r>
        <w:rPr>
          <w:rFonts w:hint="eastAsia" w:ascii="宋体"/>
          <w:sz w:val="28"/>
          <w:szCs w:val="28"/>
        </w:rPr>
        <w:t>设计，轻，耐磨，耐用，易清洁，可用酒精擦洗。</w:t>
      </w:r>
    </w:p>
    <w:p>
      <w:pPr>
        <w:jc w:val="left"/>
        <w:rPr>
          <w:rFonts w:hint="eastAsia" w:ascii="宋体"/>
          <w:sz w:val="28"/>
          <w:szCs w:val="28"/>
        </w:rPr>
      </w:pPr>
      <w:r>
        <w:rPr>
          <w:rFonts w:hint="eastAsia" w:ascii="宋体"/>
          <w:sz w:val="28"/>
          <w:szCs w:val="28"/>
          <w:lang w:val="en-US" w:eastAsia="zh-CN"/>
        </w:rPr>
        <w:t>4）</w:t>
      </w:r>
      <w:r>
        <w:rPr>
          <w:rFonts w:hint="eastAsia" w:ascii="宋体"/>
          <w:sz w:val="28"/>
          <w:szCs w:val="28"/>
        </w:rPr>
        <w:t>表面材料有</w:t>
      </w:r>
      <w:r>
        <w:rPr>
          <w:rFonts w:hint="eastAsia" w:ascii="宋体"/>
          <w:sz w:val="28"/>
          <w:szCs w:val="28"/>
          <w:lang w:val="en-US" w:eastAsia="zh-CN"/>
        </w:rPr>
        <w:t>多种</w:t>
      </w:r>
      <w:r>
        <w:rPr>
          <w:rFonts w:hint="eastAsia" w:ascii="宋体"/>
          <w:sz w:val="28"/>
          <w:szCs w:val="28"/>
        </w:rPr>
        <w:t>颜色、图案可供选择，以便区分</w:t>
      </w:r>
      <w:r>
        <w:rPr>
          <w:rFonts w:hint="eastAsia" w:ascii="宋体"/>
          <w:sz w:val="28"/>
          <w:szCs w:val="28"/>
          <w:lang w:eastAsia="zh-CN"/>
        </w:rPr>
        <w:t>，</w:t>
      </w:r>
      <w:r>
        <w:rPr>
          <w:rFonts w:hint="eastAsia" w:ascii="宋体"/>
          <w:sz w:val="28"/>
          <w:szCs w:val="28"/>
          <w:lang w:val="en-US" w:eastAsia="zh-CN"/>
        </w:rPr>
        <w:t>避免交叉污染</w:t>
      </w:r>
      <w:r>
        <w:rPr>
          <w:rFonts w:hint="eastAsia" w:ascii="宋体"/>
          <w:sz w:val="28"/>
          <w:szCs w:val="28"/>
        </w:rPr>
        <w:t>。</w:t>
      </w:r>
    </w:p>
    <w:p>
      <w:pPr>
        <w:jc w:val="left"/>
        <w:rPr>
          <w:rFonts w:hint="eastAsia" w:ascii="宋体"/>
          <w:sz w:val="28"/>
          <w:szCs w:val="28"/>
        </w:rPr>
      </w:pPr>
      <w:r>
        <w:rPr>
          <w:rFonts w:hint="eastAsia" w:ascii="宋体"/>
          <w:sz w:val="28"/>
          <w:szCs w:val="28"/>
          <w:lang w:val="en-US" w:eastAsia="zh-CN"/>
        </w:rPr>
        <w:t>5）</w:t>
      </w:r>
      <w:r>
        <w:rPr>
          <w:rFonts w:hint="eastAsia" w:ascii="宋体"/>
          <w:sz w:val="28"/>
          <w:szCs w:val="28"/>
        </w:rPr>
        <w:t>防护衣</w:t>
      </w:r>
      <w:r>
        <w:rPr>
          <w:rFonts w:hint="eastAsia" w:ascii="宋体"/>
          <w:sz w:val="28"/>
          <w:szCs w:val="28"/>
          <w:lang w:val="en-US" w:eastAsia="zh-CN"/>
        </w:rPr>
        <w:t>可根据每位医生的身高腰围肩宽提供量身定做服务</w:t>
      </w:r>
      <w:r>
        <w:rPr>
          <w:rFonts w:hint="eastAsia" w:ascii="宋体"/>
          <w:sz w:val="28"/>
          <w:szCs w:val="28"/>
        </w:rPr>
        <w:t>，</w:t>
      </w:r>
      <w:r>
        <w:rPr>
          <w:rFonts w:hint="eastAsia" w:ascii="宋体"/>
          <w:sz w:val="28"/>
          <w:szCs w:val="28"/>
          <w:lang w:val="en-US" w:eastAsia="zh-CN"/>
        </w:rPr>
        <w:t>分体防护衣的裙子选择最佳人性化工艺设计（在两侧胯部弧形设计</w:t>
      </w:r>
      <w:r>
        <w:rPr>
          <w:rFonts w:hint="eastAsia" w:ascii="宋体"/>
          <w:sz w:val="28"/>
          <w:szCs w:val="28"/>
        </w:rPr>
        <w:t>使</w:t>
      </w:r>
      <w:r>
        <w:rPr>
          <w:rFonts w:hint="eastAsia" w:ascii="宋体"/>
          <w:sz w:val="28"/>
          <w:szCs w:val="28"/>
          <w:lang w:val="en-US" w:eastAsia="zh-CN"/>
        </w:rPr>
        <w:t>医生在手术间歇不解开裙子坐下时也无紧绷感觉，同时设计更加合理的裙子专用支撑腰带，减轻腰部受力避免裙子脱落），整体穿着舒适合体，</w:t>
      </w:r>
      <w:r>
        <w:rPr>
          <w:rFonts w:hint="eastAsia" w:ascii="宋体"/>
          <w:sz w:val="28"/>
          <w:szCs w:val="28"/>
        </w:rPr>
        <w:t>重量和有效防护达到最佳。</w:t>
      </w:r>
    </w:p>
    <w:p>
      <w:pPr>
        <w:jc w:val="left"/>
        <w:rPr>
          <w:rFonts w:hint="eastAsia" w:ascii="宋体"/>
          <w:sz w:val="28"/>
          <w:szCs w:val="28"/>
        </w:rPr>
      </w:pPr>
      <w:r>
        <w:rPr>
          <w:rFonts w:hint="eastAsia" w:ascii="宋体"/>
          <w:sz w:val="28"/>
          <w:szCs w:val="28"/>
          <w:lang w:val="en-US" w:eastAsia="zh-CN"/>
        </w:rPr>
        <w:t>6）</w:t>
      </w:r>
      <w:r>
        <w:rPr>
          <w:rFonts w:hint="eastAsia" w:ascii="宋体"/>
          <w:sz w:val="28"/>
          <w:szCs w:val="28"/>
        </w:rPr>
        <w:t>防护衣</w:t>
      </w:r>
      <w:r>
        <w:rPr>
          <w:rFonts w:hint="eastAsia" w:ascii="宋体"/>
          <w:sz w:val="28"/>
          <w:szCs w:val="28"/>
          <w:lang w:val="en-US" w:eastAsia="zh-CN"/>
        </w:rPr>
        <w:t>可提供</w:t>
      </w:r>
      <w:r>
        <w:rPr>
          <w:rFonts w:hint="eastAsia" w:ascii="宋体"/>
          <w:sz w:val="28"/>
          <w:szCs w:val="28"/>
        </w:rPr>
        <w:t>半袖和无袖选</w:t>
      </w:r>
      <w:r>
        <w:rPr>
          <w:rFonts w:hint="eastAsia" w:ascii="宋体"/>
          <w:sz w:val="28"/>
          <w:szCs w:val="28"/>
          <w:lang w:val="en-US" w:eastAsia="zh-CN"/>
        </w:rPr>
        <w:t>择</w:t>
      </w:r>
      <w:r>
        <w:rPr>
          <w:rFonts w:hint="eastAsia" w:ascii="宋体"/>
          <w:sz w:val="28"/>
          <w:szCs w:val="28"/>
        </w:rPr>
        <w:t>，一体式和分体</w:t>
      </w:r>
      <w:r>
        <w:rPr>
          <w:rFonts w:hint="eastAsia" w:ascii="宋体"/>
          <w:sz w:val="28"/>
          <w:szCs w:val="28"/>
          <w:lang w:val="en-US" w:eastAsia="zh-CN"/>
        </w:rPr>
        <w:t>式</w:t>
      </w:r>
      <w:r>
        <w:rPr>
          <w:rFonts w:hint="eastAsia" w:ascii="宋体"/>
          <w:sz w:val="28"/>
          <w:szCs w:val="28"/>
        </w:rPr>
        <w:t>选</w:t>
      </w:r>
      <w:r>
        <w:rPr>
          <w:rFonts w:hint="eastAsia" w:ascii="宋体"/>
          <w:sz w:val="28"/>
          <w:szCs w:val="28"/>
          <w:lang w:val="en-US" w:eastAsia="zh-CN"/>
        </w:rPr>
        <w:t>择</w:t>
      </w:r>
      <w:r>
        <w:rPr>
          <w:rFonts w:hint="eastAsia" w:ascii="宋体"/>
          <w:sz w:val="28"/>
          <w:szCs w:val="28"/>
        </w:rPr>
        <w:t>，</w:t>
      </w:r>
      <w:r>
        <w:rPr>
          <w:rFonts w:hint="eastAsia" w:ascii="宋体"/>
          <w:sz w:val="28"/>
          <w:szCs w:val="28"/>
          <w:lang w:val="en-US" w:eastAsia="zh-CN"/>
        </w:rPr>
        <w:t>量身定做的制作使手术中穿着舒适轻便</w:t>
      </w:r>
      <w:r>
        <w:rPr>
          <w:rFonts w:hint="eastAsia" w:ascii="宋体"/>
          <w:sz w:val="28"/>
          <w:szCs w:val="28"/>
        </w:rPr>
        <w:t>。</w:t>
      </w:r>
    </w:p>
    <w:p>
      <w:pPr>
        <w:jc w:val="left"/>
        <w:rPr>
          <w:rFonts w:hint="eastAsia" w:ascii="宋体"/>
          <w:sz w:val="28"/>
          <w:szCs w:val="28"/>
        </w:rPr>
      </w:pPr>
      <w:r>
        <w:rPr>
          <w:rFonts w:hint="eastAsia" w:ascii="宋体"/>
          <w:sz w:val="28"/>
          <w:szCs w:val="28"/>
          <w:lang w:val="en-US" w:eastAsia="zh-CN"/>
        </w:rPr>
        <w:t>7）</w:t>
      </w:r>
      <w:r>
        <w:rPr>
          <w:rFonts w:hint="eastAsia" w:ascii="宋体"/>
          <w:sz w:val="28"/>
          <w:szCs w:val="28"/>
        </w:rPr>
        <w:t>铅衣配备有口袋以便放剂量卡。</w:t>
      </w:r>
    </w:p>
    <w:p>
      <w:pPr>
        <w:jc w:val="left"/>
        <w:rPr>
          <w:rFonts w:hint="eastAsia" w:ascii="宋体"/>
          <w:sz w:val="28"/>
          <w:szCs w:val="28"/>
        </w:rPr>
      </w:pPr>
      <w:r>
        <w:rPr>
          <w:rFonts w:hint="eastAsia" w:ascii="宋体"/>
          <w:sz w:val="28"/>
          <w:szCs w:val="28"/>
          <w:lang w:val="en-US" w:eastAsia="zh-CN"/>
        </w:rPr>
        <w:t>8）</w:t>
      </w:r>
      <w:r>
        <w:rPr>
          <w:rFonts w:hint="eastAsia" w:ascii="宋体"/>
          <w:sz w:val="28"/>
          <w:szCs w:val="28"/>
        </w:rPr>
        <w:t>每件铅衣</w:t>
      </w:r>
      <w:r>
        <w:rPr>
          <w:rFonts w:hint="eastAsia" w:ascii="宋体"/>
          <w:sz w:val="28"/>
          <w:szCs w:val="28"/>
          <w:lang w:val="en-US" w:eastAsia="zh-CN"/>
        </w:rPr>
        <w:t>绣上医生名字或绣上名字加日</w:t>
      </w:r>
      <w:bookmarkStart w:id="0" w:name="_GoBack"/>
      <w:bookmarkEnd w:id="0"/>
      <w:r>
        <w:rPr>
          <w:rFonts w:hint="eastAsia" w:ascii="宋体"/>
          <w:sz w:val="28"/>
          <w:szCs w:val="28"/>
          <w:lang w:val="en-US" w:eastAsia="zh-CN"/>
        </w:rPr>
        <w:t>期，方便推算衣服有效日期</w:t>
      </w:r>
      <w:r>
        <w:rPr>
          <w:rFonts w:hint="eastAsia" w:ascii="宋体"/>
          <w:sz w:val="28"/>
          <w:szCs w:val="28"/>
        </w:rPr>
        <w:t>。</w:t>
      </w:r>
    </w:p>
    <w:p>
      <w:pPr>
        <w:jc w:val="left"/>
        <w:rPr>
          <w:rFonts w:hint="eastAsia" w:ascii="宋体"/>
          <w:sz w:val="28"/>
          <w:szCs w:val="28"/>
          <w:lang w:eastAsia="zh-CN"/>
        </w:rPr>
      </w:pPr>
      <w:r>
        <w:rPr>
          <w:rFonts w:hint="eastAsia" w:ascii="宋体"/>
          <w:sz w:val="28"/>
          <w:szCs w:val="28"/>
          <w:lang w:val="en-US" w:eastAsia="zh-CN"/>
        </w:rPr>
        <w:t>9）</w:t>
      </w:r>
      <w:r>
        <w:rPr>
          <w:rFonts w:hint="eastAsia" w:ascii="宋体"/>
          <w:sz w:val="28"/>
          <w:szCs w:val="28"/>
        </w:rPr>
        <w:t>铅衣</w:t>
      </w:r>
      <w:r>
        <w:rPr>
          <w:rFonts w:hint="eastAsia" w:ascii="宋体"/>
          <w:sz w:val="28"/>
          <w:szCs w:val="28"/>
          <w:lang w:val="en-US" w:eastAsia="zh-CN"/>
        </w:rPr>
        <w:t>选择对人体</w:t>
      </w:r>
      <w:r>
        <w:rPr>
          <w:rFonts w:hint="eastAsia" w:ascii="宋体"/>
          <w:sz w:val="28"/>
          <w:szCs w:val="28"/>
        </w:rPr>
        <w:t>安全无害</w:t>
      </w:r>
      <w:r>
        <w:rPr>
          <w:rFonts w:hint="eastAsia" w:ascii="宋体"/>
          <w:sz w:val="28"/>
          <w:szCs w:val="28"/>
          <w:lang w:val="en-US" w:eastAsia="zh-CN"/>
        </w:rPr>
        <w:t>的</w:t>
      </w:r>
      <w:r>
        <w:rPr>
          <w:rFonts w:hint="eastAsia" w:ascii="宋体"/>
          <w:sz w:val="28"/>
          <w:szCs w:val="28"/>
        </w:rPr>
        <w:t>材料，采用优质魔术贴、缝线</w:t>
      </w:r>
      <w:r>
        <w:rPr>
          <w:rFonts w:hint="eastAsia" w:ascii="宋体"/>
          <w:sz w:val="28"/>
          <w:szCs w:val="28"/>
          <w:lang w:eastAsia="zh-CN"/>
        </w:rPr>
        <w:t>。</w:t>
      </w:r>
    </w:p>
    <w:p>
      <w:pPr>
        <w:pStyle w:val="14"/>
        <w:framePr w:wrap="auto" w:vAnchor="margin" w:hAnchor="text" w:yAlign="inline"/>
        <w:jc w:val="center"/>
        <w:rPr>
          <w:rFonts w:ascii="微软雅黑" w:hAnsi="微软雅黑" w:eastAsia="微软雅黑" w:cs="微软雅黑"/>
          <w:sz w:val="32"/>
          <w:szCs w:val="32"/>
          <w:rtl w:val="0"/>
          <w:lang w:val="zh-TW" w:eastAsia="zh-TW"/>
        </w:rPr>
      </w:pPr>
    </w:p>
    <w:p>
      <w:pPr>
        <w:jc w:val="center"/>
        <w:rPr>
          <w:rFonts w:ascii="宋体" w:hAnsi="宋体"/>
          <w:b/>
          <w:bCs/>
          <w:sz w:val="32"/>
          <w:szCs w:val="32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Helvetica Neue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roman"/>
    <w:pitch w:val="default"/>
    <w:sig w:usb0="80000287" w:usb1="280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left"/>
    </w:pPr>
    <w:r>
      <w:drawing>
        <wp:inline distT="0" distB="0" distL="0" distR="0">
          <wp:extent cx="1118235" cy="988060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FjY2Q5NjdhOGI2ZThiZWZlZDI0ZWRkNTM2Y2VhMWEifQ=="/>
  </w:docVars>
  <w:rsids>
    <w:rsidRoot w:val="00735AE3"/>
    <w:rsid w:val="00022C06"/>
    <w:rsid w:val="00046EB4"/>
    <w:rsid w:val="0007326A"/>
    <w:rsid w:val="00090C2F"/>
    <w:rsid w:val="000D0434"/>
    <w:rsid w:val="000D5BE2"/>
    <w:rsid w:val="000E3DC8"/>
    <w:rsid w:val="000F7766"/>
    <w:rsid w:val="00100C30"/>
    <w:rsid w:val="00111458"/>
    <w:rsid w:val="00117ECC"/>
    <w:rsid w:val="001413BE"/>
    <w:rsid w:val="00145115"/>
    <w:rsid w:val="00146750"/>
    <w:rsid w:val="00181992"/>
    <w:rsid w:val="001B3843"/>
    <w:rsid w:val="001D7064"/>
    <w:rsid w:val="001E174A"/>
    <w:rsid w:val="001F4C3A"/>
    <w:rsid w:val="00202137"/>
    <w:rsid w:val="002328B5"/>
    <w:rsid w:val="0023428A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2F47B4"/>
    <w:rsid w:val="00315163"/>
    <w:rsid w:val="00367869"/>
    <w:rsid w:val="0037681F"/>
    <w:rsid w:val="00377913"/>
    <w:rsid w:val="00380BD7"/>
    <w:rsid w:val="003A17A7"/>
    <w:rsid w:val="003B202F"/>
    <w:rsid w:val="003D44C3"/>
    <w:rsid w:val="003E7775"/>
    <w:rsid w:val="00414681"/>
    <w:rsid w:val="004263F6"/>
    <w:rsid w:val="00446A20"/>
    <w:rsid w:val="0048039B"/>
    <w:rsid w:val="0049292D"/>
    <w:rsid w:val="004940FE"/>
    <w:rsid w:val="004E264D"/>
    <w:rsid w:val="004F07A8"/>
    <w:rsid w:val="00503C2A"/>
    <w:rsid w:val="00505D2E"/>
    <w:rsid w:val="0054132D"/>
    <w:rsid w:val="00545EB1"/>
    <w:rsid w:val="00552DA9"/>
    <w:rsid w:val="0055554E"/>
    <w:rsid w:val="00562BE0"/>
    <w:rsid w:val="00575597"/>
    <w:rsid w:val="0058646F"/>
    <w:rsid w:val="005865B2"/>
    <w:rsid w:val="005A0C97"/>
    <w:rsid w:val="005B0283"/>
    <w:rsid w:val="005B5242"/>
    <w:rsid w:val="005E0B3D"/>
    <w:rsid w:val="005E71BF"/>
    <w:rsid w:val="00607AC6"/>
    <w:rsid w:val="00634841"/>
    <w:rsid w:val="00642E5D"/>
    <w:rsid w:val="006524EE"/>
    <w:rsid w:val="00656567"/>
    <w:rsid w:val="00680E64"/>
    <w:rsid w:val="00682FBF"/>
    <w:rsid w:val="0069104D"/>
    <w:rsid w:val="006B4461"/>
    <w:rsid w:val="006C539C"/>
    <w:rsid w:val="006D04FD"/>
    <w:rsid w:val="006D5129"/>
    <w:rsid w:val="006E32E3"/>
    <w:rsid w:val="006F3221"/>
    <w:rsid w:val="00731B11"/>
    <w:rsid w:val="00733846"/>
    <w:rsid w:val="00735AE3"/>
    <w:rsid w:val="0076039F"/>
    <w:rsid w:val="007722C8"/>
    <w:rsid w:val="00772A71"/>
    <w:rsid w:val="0079594C"/>
    <w:rsid w:val="0079658A"/>
    <w:rsid w:val="007A1062"/>
    <w:rsid w:val="007D35CF"/>
    <w:rsid w:val="007E572F"/>
    <w:rsid w:val="007F7897"/>
    <w:rsid w:val="00820960"/>
    <w:rsid w:val="00843B87"/>
    <w:rsid w:val="008444A3"/>
    <w:rsid w:val="00852685"/>
    <w:rsid w:val="0087260D"/>
    <w:rsid w:val="00883176"/>
    <w:rsid w:val="008834E6"/>
    <w:rsid w:val="008A6FA7"/>
    <w:rsid w:val="008C07E0"/>
    <w:rsid w:val="008D0838"/>
    <w:rsid w:val="008F22EB"/>
    <w:rsid w:val="008F4DB5"/>
    <w:rsid w:val="008F5BB1"/>
    <w:rsid w:val="009017CC"/>
    <w:rsid w:val="00906583"/>
    <w:rsid w:val="00915E33"/>
    <w:rsid w:val="0092189A"/>
    <w:rsid w:val="009316A5"/>
    <w:rsid w:val="00932E61"/>
    <w:rsid w:val="0095363A"/>
    <w:rsid w:val="00953F0A"/>
    <w:rsid w:val="0098514B"/>
    <w:rsid w:val="00987838"/>
    <w:rsid w:val="009A420D"/>
    <w:rsid w:val="009C3670"/>
    <w:rsid w:val="00A06EC1"/>
    <w:rsid w:val="00A2728D"/>
    <w:rsid w:val="00A30BB7"/>
    <w:rsid w:val="00A40E21"/>
    <w:rsid w:val="00A64ABB"/>
    <w:rsid w:val="00A72C52"/>
    <w:rsid w:val="00A86C49"/>
    <w:rsid w:val="00A96216"/>
    <w:rsid w:val="00A96AF5"/>
    <w:rsid w:val="00AA02CA"/>
    <w:rsid w:val="00AD52E6"/>
    <w:rsid w:val="00AD604E"/>
    <w:rsid w:val="00AF34E4"/>
    <w:rsid w:val="00AF4308"/>
    <w:rsid w:val="00B0014D"/>
    <w:rsid w:val="00B12E2E"/>
    <w:rsid w:val="00B1519C"/>
    <w:rsid w:val="00B2566A"/>
    <w:rsid w:val="00B267C2"/>
    <w:rsid w:val="00B3645B"/>
    <w:rsid w:val="00B365E8"/>
    <w:rsid w:val="00B40AE1"/>
    <w:rsid w:val="00B60227"/>
    <w:rsid w:val="00B602B9"/>
    <w:rsid w:val="00B732D4"/>
    <w:rsid w:val="00B873E2"/>
    <w:rsid w:val="00C47E68"/>
    <w:rsid w:val="00C63184"/>
    <w:rsid w:val="00C73650"/>
    <w:rsid w:val="00C845B5"/>
    <w:rsid w:val="00CA6B90"/>
    <w:rsid w:val="00CB3658"/>
    <w:rsid w:val="00CB77FF"/>
    <w:rsid w:val="00CC1B54"/>
    <w:rsid w:val="00CC7F80"/>
    <w:rsid w:val="00CD1B01"/>
    <w:rsid w:val="00D000F5"/>
    <w:rsid w:val="00D02C2F"/>
    <w:rsid w:val="00D10A49"/>
    <w:rsid w:val="00D4714D"/>
    <w:rsid w:val="00D5059F"/>
    <w:rsid w:val="00D56B09"/>
    <w:rsid w:val="00D70E04"/>
    <w:rsid w:val="00D7546E"/>
    <w:rsid w:val="00DA6021"/>
    <w:rsid w:val="00DF300E"/>
    <w:rsid w:val="00E02FDB"/>
    <w:rsid w:val="00E045E3"/>
    <w:rsid w:val="00E12E3D"/>
    <w:rsid w:val="00E148DC"/>
    <w:rsid w:val="00E14D36"/>
    <w:rsid w:val="00E16FFE"/>
    <w:rsid w:val="00E302A2"/>
    <w:rsid w:val="00E32FD2"/>
    <w:rsid w:val="00E45EAE"/>
    <w:rsid w:val="00E53983"/>
    <w:rsid w:val="00E6601F"/>
    <w:rsid w:val="00E97779"/>
    <w:rsid w:val="00EB0E43"/>
    <w:rsid w:val="00ED53C9"/>
    <w:rsid w:val="00EE3E75"/>
    <w:rsid w:val="00F0242B"/>
    <w:rsid w:val="00F0295B"/>
    <w:rsid w:val="00F1664B"/>
    <w:rsid w:val="00F37458"/>
    <w:rsid w:val="00F427DF"/>
    <w:rsid w:val="00F4668A"/>
    <w:rsid w:val="00F55D41"/>
    <w:rsid w:val="12E64C7C"/>
    <w:rsid w:val="39C47561"/>
    <w:rsid w:val="65BF1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unhideWhenUsed/>
    <w:qFormat/>
    <w:uiPriority w:val="99"/>
    <w:rPr>
      <w:color w:val="0000FF" w:themeColor="hyperlink"/>
      <w:u w:val="single"/>
    </w:rPr>
  </w:style>
  <w:style w:type="character" w:customStyle="1" w:styleId="10">
    <w:name w:val="页眉 Char"/>
    <w:basedOn w:val="8"/>
    <w:link w:val="4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3"/>
    <w:semiHidden/>
    <w:qFormat/>
    <w:uiPriority w:val="99"/>
    <w:rPr>
      <w:sz w:val="18"/>
      <w:szCs w:val="18"/>
    </w:rPr>
  </w:style>
  <w:style w:type="character" w:customStyle="1" w:styleId="12">
    <w:name w:val="批注框文本 Char"/>
    <w:basedOn w:val="8"/>
    <w:link w:val="2"/>
    <w:semiHidden/>
    <w:qFormat/>
    <w:uiPriority w:val="99"/>
    <w:rPr>
      <w:sz w:val="18"/>
      <w:szCs w:val="18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paragraph" w:customStyle="1" w:styleId="14">
    <w:name w:val="正文 A"/>
    <w:qFormat/>
    <w:uiPriority w:val="0"/>
    <w:pPr>
      <w:keepNext w:val="0"/>
      <w:keepLines w:val="0"/>
      <w:pageBreakBefore w:val="0"/>
      <w:framePr w:wrap="auto" w:vAnchor="margin" w:hAnchor="text" w:yAlign="inline"/>
      <w:widowControl w:val="0"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0" w:beforeAutospacing="0" w:after="0" w:afterAutospacing="0" w:line="240" w:lineRule="auto"/>
      <w:ind w:left="0" w:right="0" w:firstLine="0"/>
      <w:jc w:val="both"/>
      <w:outlineLvl w:val="9"/>
    </w:pPr>
    <w:rPr>
      <w:rFonts w:hint="eastAsia" w:ascii="Arial Unicode MS" w:hAnsi="Arial Unicode MS" w:eastAsia="Arial Unicode MS" w:cs="Arial Unicode MS"/>
      <w:color w:val="000000"/>
      <w:spacing w:val="0"/>
      <w:w w:val="100"/>
      <w:kern w:val="2"/>
      <w:position w:val="0"/>
      <w:sz w:val="21"/>
      <w:szCs w:val="21"/>
      <w:u w:val="none" w:color="000000"/>
      <w:shd w:val="clear" w:color="auto" w:fill="auto"/>
      <w:vertAlign w:val="baseline"/>
      <w:lang w:val="en-US"/>
    </w:rPr>
  </w:style>
  <w:style w:type="paragraph" w:customStyle="1" w:styleId="15">
    <w:name w:val="页眉与页脚"/>
    <w:qFormat/>
    <w:uiPriority w:val="0"/>
    <w:pPr>
      <w:keepNext w:val="0"/>
      <w:keepLines w:val="0"/>
      <w:pageBreakBefore w:val="0"/>
      <w:framePr w:wrap="auto" w:vAnchor="margin" w:hAnchor="text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tabs>
        <w:tab w:val="right" w:pos="9020"/>
      </w:tabs>
      <w:suppressAutoHyphens w:val="0"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ascii="Helvetica Neue" w:hAnsi="Helvetica Neue" w:eastAsia="Arial Unicode MS" w:cs="Arial Unicode MS"/>
      <w:color w:val="000000"/>
      <w:spacing w:val="0"/>
      <w:w w:val="100"/>
      <w:kern w:val="0"/>
      <w:position w:val="0"/>
      <w:sz w:val="24"/>
      <w:szCs w:val="24"/>
      <w:u w:val="none" w:color="000000"/>
      <w:shd w:val="clear" w:color="auto" w:fill="auto"/>
      <w:vertAlign w:val="baseli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1907</Words>
  <Characters>2391</Characters>
  <Lines>10</Lines>
  <Paragraphs>3</Paragraphs>
  <TotalTime>2</TotalTime>
  <ScaleCrop>false</ScaleCrop>
  <LinksUpToDate>false</LinksUpToDate>
  <CharactersWithSpaces>2479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2020-12-14T09:12:00Z</dcterms:created>
  <dc:creator>Administrator</dc:creator>
  <cp:lastModifiedBy>單學醫</cp:lastModifiedBy>
  <cp:lastPrinted>2020-12-14T23:51:00Z</cp:lastPrinted>
  <dcterms:modified xsi:type="dcterms:W3CDTF">2023-06-28T08:08:25Z</dcterms:modified>
  <cp:revision>66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C12845EA20B241B28D6DD1C5A191B05B_12</vt:lpwstr>
  </property>
</Properties>
</file>