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黑体" w:hAnsi="华文仿宋" w:eastAsia="黑体"/>
          <w:b/>
          <w:sz w:val="44"/>
          <w:szCs w:val="44"/>
        </w:rPr>
      </w:pPr>
    </w:p>
    <w:p>
      <w:pPr>
        <w:spacing w:line="560" w:lineRule="exact"/>
        <w:jc w:val="center"/>
        <w:rPr>
          <w:rFonts w:ascii="黑体" w:hAnsi="华文仿宋" w:eastAsia="黑体"/>
          <w:b/>
          <w:sz w:val="44"/>
          <w:szCs w:val="44"/>
        </w:rPr>
      </w:pPr>
      <w:r>
        <w:rPr>
          <w:rFonts w:hint="eastAsia" w:ascii="黑体" w:hAnsi="华文仿宋" w:eastAsia="黑体"/>
          <w:b/>
          <w:sz w:val="44"/>
          <w:szCs w:val="44"/>
        </w:rPr>
        <w:t>招标公告</w:t>
      </w:r>
    </w:p>
    <w:p>
      <w:pPr>
        <w:spacing w:line="560" w:lineRule="exact"/>
        <w:rPr>
          <w:rFonts w:ascii="华文仿宋" w:hAnsi="华文仿宋" w:eastAsia="华文仿宋"/>
          <w:b/>
          <w:sz w:val="36"/>
          <w:szCs w:val="36"/>
        </w:rPr>
      </w:pPr>
    </w:p>
    <w:p>
      <w:pPr>
        <w:spacing w:line="560" w:lineRule="exact"/>
        <w:ind w:left="2238" w:leftChars="304" w:hanging="1600" w:hanging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公告名称：长春市九台区人民医院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急救中心综合楼北侧道路修建工程。</w:t>
      </w:r>
    </w:p>
    <w:p>
      <w:pPr>
        <w:spacing w:line="560" w:lineRule="exact"/>
        <w:ind w:left="2125" w:leftChars="250" w:hanging="1600" w:hangingChars="5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工程内容：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150米挡土墙、35米长8米宽沥青路面、管线迁移。</w:t>
      </w:r>
    </w:p>
    <w:p>
      <w:pPr>
        <w:spacing w:line="560" w:lineRule="exact"/>
        <w:ind w:firstLine="63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预算资金：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37</w:t>
      </w:r>
      <w:r>
        <w:rPr>
          <w:rFonts w:hint="eastAsia" w:ascii="仿宋" w:hAnsi="仿宋" w:eastAsia="仿宋" w:cs="仿宋"/>
          <w:sz w:val="32"/>
          <w:szCs w:val="32"/>
        </w:rPr>
        <w:t>万元（以财审结算为准）。</w:t>
      </w:r>
    </w:p>
    <w:p>
      <w:pPr>
        <w:spacing w:line="560" w:lineRule="exact"/>
        <w:ind w:firstLine="63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报名地点：长春市九台区人民医院行政办公区306室。</w:t>
      </w:r>
    </w:p>
    <w:p>
      <w:pPr>
        <w:spacing w:line="560" w:lineRule="exact"/>
        <w:ind w:firstLine="63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联 系 人：李先生</w:t>
      </w:r>
    </w:p>
    <w:p>
      <w:pPr>
        <w:spacing w:line="560" w:lineRule="exact"/>
        <w:ind w:firstLine="63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联系电话：0431-89590566</w:t>
      </w:r>
      <w:bookmarkStart w:id="0" w:name="_GoBack"/>
      <w:bookmarkEnd w:id="0"/>
    </w:p>
    <w:p>
      <w:pPr>
        <w:spacing w:line="560" w:lineRule="exact"/>
        <w:ind w:left="2238" w:leftChars="304" w:hanging="1600" w:hangingChars="5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报名时间：20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仿宋"/>
          <w:sz w:val="32"/>
          <w:szCs w:val="32"/>
        </w:rPr>
        <w:t>年4月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</w:t>
      </w:r>
      <w:r>
        <w:rPr>
          <w:rFonts w:hint="eastAsia" w:ascii="仿宋" w:hAnsi="仿宋" w:eastAsia="仿宋" w:cs="仿宋"/>
          <w:sz w:val="32"/>
          <w:szCs w:val="32"/>
        </w:rPr>
        <w:t>日早8:00—202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年4月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仿宋"/>
          <w:sz w:val="32"/>
          <w:szCs w:val="32"/>
        </w:rPr>
        <w:t>日晚16：00。</w:t>
      </w:r>
    </w:p>
    <w:p>
      <w:pPr>
        <w:spacing w:line="560" w:lineRule="exact"/>
        <w:ind w:left="2238" w:leftChars="304" w:hanging="1600" w:hangingChars="5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报名资料：投标人具有独立法人资格，具有有效的企业法人营业执照，营业范围满足本次招标要求的范围及法人代表身份证复印件（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复印件需</w:t>
      </w:r>
      <w:r>
        <w:rPr>
          <w:rFonts w:hint="eastAsia" w:ascii="仿宋" w:hAnsi="仿宋" w:eastAsia="仿宋" w:cs="仿宋"/>
          <w:sz w:val="32"/>
          <w:szCs w:val="32"/>
        </w:rPr>
        <w:t>盖公章）。</w:t>
      </w:r>
    </w:p>
    <w:p>
      <w:pPr>
        <w:spacing w:line="560" w:lineRule="exact"/>
        <w:jc w:val="both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560" w:lineRule="exact"/>
        <w:ind w:firstLine="4800" w:firstLineChars="15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长春市九台区人民医院</w:t>
      </w:r>
    </w:p>
    <w:p>
      <w:pPr>
        <w:spacing w:line="560" w:lineRule="exact"/>
        <w:ind w:right="160" w:firstLine="630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仿宋"/>
          <w:sz w:val="32"/>
          <w:szCs w:val="32"/>
        </w:rPr>
        <w:t>年4月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GZjZDc1MWI4OGRkZDQzZDEwYjFkZWU3MTY0NmFkZDUifQ=="/>
  </w:docVars>
  <w:rsids>
    <w:rsidRoot w:val="00154CA9"/>
    <w:rsid w:val="000553B1"/>
    <w:rsid w:val="0007507F"/>
    <w:rsid w:val="00132061"/>
    <w:rsid w:val="00154CA9"/>
    <w:rsid w:val="00163AC3"/>
    <w:rsid w:val="00246F91"/>
    <w:rsid w:val="003222B0"/>
    <w:rsid w:val="00342121"/>
    <w:rsid w:val="00490C79"/>
    <w:rsid w:val="004B7F83"/>
    <w:rsid w:val="004D7CA1"/>
    <w:rsid w:val="004F22BF"/>
    <w:rsid w:val="005705FE"/>
    <w:rsid w:val="005A3384"/>
    <w:rsid w:val="00605891"/>
    <w:rsid w:val="006564CE"/>
    <w:rsid w:val="006E208E"/>
    <w:rsid w:val="008904B3"/>
    <w:rsid w:val="009977C1"/>
    <w:rsid w:val="00A03235"/>
    <w:rsid w:val="00A379E0"/>
    <w:rsid w:val="00BA6F01"/>
    <w:rsid w:val="00C703ED"/>
    <w:rsid w:val="00D04C82"/>
    <w:rsid w:val="00DF2DA4"/>
    <w:rsid w:val="00F773F2"/>
    <w:rsid w:val="00FD2EBB"/>
    <w:rsid w:val="037E01E7"/>
    <w:rsid w:val="12427D87"/>
    <w:rsid w:val="28BA1D43"/>
    <w:rsid w:val="4A00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JTRMYY</Company>
  <Pages>1</Pages>
  <Words>224</Words>
  <Characters>259</Characters>
  <Lines>1</Lines>
  <Paragraphs>1</Paragraphs>
  <TotalTime>2</TotalTime>
  <ScaleCrop>false</ScaleCrop>
  <LinksUpToDate>false</LinksUpToDate>
  <CharactersWithSpaces>287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2021-03-02T02:48:00Z</dcterms:created>
  <dc:creator>JTRMYY</dc:creator>
  <cp:lastModifiedBy>LZY</cp:lastModifiedBy>
  <cp:lastPrinted>2021-03-02T03:02:00Z</cp:lastPrinted>
  <dcterms:modified xsi:type="dcterms:W3CDTF">2023-04-17T05:48:05Z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BF35C87FD1D344CF9ECB0BA492FF2E2B_12</vt:lpwstr>
  </property>
</Properties>
</file>